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0EA6" w14:textId="77777777" w:rsidR="000F12C7" w:rsidRDefault="000F12C7" w:rsidP="0010094C"/>
    <w:p w14:paraId="13F19FA9" w14:textId="77777777" w:rsidR="00664AF9" w:rsidRPr="00664AF9" w:rsidRDefault="00664AF9" w:rsidP="00664AF9">
      <w:pPr>
        <w:rPr>
          <w:rFonts w:eastAsia="Times New Roman"/>
          <w:b/>
          <w:bCs/>
          <w:color w:val="002060"/>
          <w:sz w:val="32"/>
          <w:szCs w:val="32"/>
        </w:rPr>
      </w:pPr>
      <w:r w:rsidRPr="00664AF9">
        <w:rPr>
          <w:rFonts w:eastAsia="Times New Roman"/>
          <w:b/>
          <w:bCs/>
          <w:color w:val="002060"/>
          <w:sz w:val="32"/>
          <w:szCs w:val="32"/>
        </w:rPr>
        <w:t>Vamos mudar vidas juntos? Dê um futuro aos 0,5% do seu IRS</w:t>
      </w:r>
    </w:p>
    <w:p w14:paraId="3786D902" w14:textId="77777777" w:rsidR="00664AF9" w:rsidRPr="00664AF9" w:rsidRDefault="00664AF9" w:rsidP="00664AF9">
      <w:pPr>
        <w:rPr>
          <w:b/>
          <w:bCs/>
          <w:color w:val="002060"/>
          <w:sz w:val="24"/>
          <w:szCs w:val="24"/>
        </w:rPr>
      </w:pPr>
      <w:r w:rsidRPr="00664AF9">
        <w:rPr>
          <w:b/>
          <w:bCs/>
          <w:color w:val="002060"/>
          <w:sz w:val="24"/>
          <w:szCs w:val="24"/>
        </w:rPr>
        <w:t>Campanha de consignação do IRS das Aldeias de Crianças SOS pretende dar um futuro melhor para mais de 420 crianças e jovens em Portugal</w:t>
      </w:r>
    </w:p>
    <w:p w14:paraId="4B3FE78F" w14:textId="77777777" w:rsidR="00664AF9" w:rsidRPr="00664AF9" w:rsidRDefault="00664AF9" w:rsidP="00664AF9">
      <w:pPr>
        <w:rPr>
          <w:b/>
          <w:bCs/>
          <w:color w:val="002060"/>
          <w:sz w:val="24"/>
          <w:szCs w:val="24"/>
        </w:rPr>
      </w:pPr>
    </w:p>
    <w:p w14:paraId="2A89ADEB" w14:textId="64EF48CD" w:rsidR="00664AF9" w:rsidRDefault="00664AF9" w:rsidP="00664AF9">
      <w:pPr>
        <w:jc w:val="both"/>
        <w:rPr>
          <w:b/>
          <w:bCs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w:drawing>
          <wp:inline distT="0" distB="0" distL="0" distR="0" wp14:anchorId="4AC8BD9C" wp14:editId="06CF9E40">
            <wp:extent cx="5664200" cy="1784985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0AEAA" w14:textId="77777777" w:rsidR="00664AF9" w:rsidRPr="00664AF9" w:rsidRDefault="00664AF9" w:rsidP="00664AF9">
      <w:pPr>
        <w:jc w:val="both"/>
        <w:rPr>
          <w:b/>
          <w:bCs/>
          <w:color w:val="002060"/>
          <w:sz w:val="28"/>
          <w:szCs w:val="28"/>
        </w:rPr>
      </w:pPr>
    </w:p>
    <w:p w14:paraId="7EE1C771" w14:textId="39D36335" w:rsidR="00664AF9" w:rsidRPr="00664AF9" w:rsidRDefault="00664AF9" w:rsidP="00664AF9">
      <w:pPr>
        <w:pStyle w:val="xmsonormal"/>
        <w:jc w:val="both"/>
        <w:rPr>
          <w:rFonts w:eastAsia="Times New Roman"/>
          <w:color w:val="002060"/>
          <w:sz w:val="24"/>
          <w:szCs w:val="24"/>
        </w:rPr>
      </w:pPr>
      <w:r w:rsidRPr="00664AF9">
        <w:rPr>
          <w:rFonts w:eastAsia="Calibri" w:cs="Arial"/>
          <w:color w:val="002060"/>
          <w:sz w:val="24"/>
          <w:szCs w:val="24"/>
          <w:lang w:eastAsia="ja-JP"/>
        </w:rPr>
        <w:t xml:space="preserve">A campanha de consignação do IRS das </w:t>
      </w:r>
      <w:r w:rsidRPr="00664AF9">
        <w:rPr>
          <w:rFonts w:eastAsia="Times New Roman"/>
          <w:color w:val="002060"/>
          <w:sz w:val="24"/>
          <w:szCs w:val="24"/>
        </w:rPr>
        <w:t xml:space="preserve">Aldeias de Crianças SOS pretende melhorar as condições de vida de centenas de crianças, jovens e famílias em Portugal. Através de um pequeno gesto, um contributo de 0,5% do IRS, sem qualquer custo, </w:t>
      </w:r>
      <w:r w:rsidR="00EE130C">
        <w:rPr>
          <w:rFonts w:eastAsia="Times New Roman"/>
          <w:color w:val="002060"/>
          <w:sz w:val="24"/>
          <w:szCs w:val="24"/>
        </w:rPr>
        <w:t>milhares de pessoas</w:t>
      </w:r>
      <w:r w:rsidRPr="00664AF9">
        <w:rPr>
          <w:rFonts w:eastAsia="Times New Roman"/>
          <w:color w:val="002060"/>
          <w:sz w:val="24"/>
          <w:szCs w:val="24"/>
        </w:rPr>
        <w:t xml:space="preserve"> poderão contribuir, junto das Aldeias de Crianças SOS, para um futuro melhor de mais de 420 crianças e jovens em Portugal.</w:t>
      </w:r>
    </w:p>
    <w:p w14:paraId="36AD274C" w14:textId="77777777" w:rsidR="00664AF9" w:rsidRPr="00664AF9" w:rsidRDefault="00664AF9" w:rsidP="00664AF9">
      <w:pPr>
        <w:pStyle w:val="xmsonormal"/>
        <w:jc w:val="both"/>
        <w:rPr>
          <w:rFonts w:eastAsia="Times New Roman"/>
          <w:color w:val="002060"/>
          <w:sz w:val="24"/>
          <w:szCs w:val="24"/>
        </w:rPr>
      </w:pPr>
    </w:p>
    <w:p w14:paraId="2BC96228" w14:textId="59384A09" w:rsidR="00664AF9" w:rsidRPr="00664AF9" w:rsidRDefault="00EE130C" w:rsidP="00664AF9">
      <w:pPr>
        <w:pStyle w:val="xmsonormal"/>
        <w:jc w:val="both"/>
        <w:rPr>
          <w:rFonts w:eastAsia="Calibri" w:cs="Arial"/>
          <w:color w:val="002060"/>
          <w:sz w:val="24"/>
          <w:szCs w:val="24"/>
          <w:lang w:eastAsia="ja-JP"/>
        </w:rPr>
      </w:pPr>
      <w:r>
        <w:rPr>
          <w:rFonts w:eastAsia="Calibri" w:cs="Arial"/>
          <w:color w:val="002060"/>
          <w:sz w:val="24"/>
          <w:szCs w:val="24"/>
          <w:lang w:eastAsia="ja-JP"/>
        </w:rPr>
        <w:t>P</w:t>
      </w:r>
      <w:r w:rsidR="00664AF9" w:rsidRPr="00664AF9">
        <w:rPr>
          <w:rFonts w:eastAsia="Calibri" w:cs="Arial"/>
          <w:color w:val="002060"/>
          <w:sz w:val="24"/>
          <w:szCs w:val="24"/>
          <w:lang w:eastAsia="ja-JP"/>
        </w:rPr>
        <w:t>ode indicar até dia 31 de Março, previamente ao prazo de entrega da declaração de IRS, a entidade à qual pretende consignar o seu IRS ou o IRS e o IVA.</w:t>
      </w:r>
    </w:p>
    <w:p w14:paraId="67C7604F" w14:textId="77777777" w:rsidR="00664AF9" w:rsidRPr="00664AF9" w:rsidRDefault="00664AF9" w:rsidP="00664AF9">
      <w:pPr>
        <w:pStyle w:val="xmsonormal"/>
        <w:jc w:val="both"/>
        <w:rPr>
          <w:rFonts w:eastAsia="Calibri" w:cs="Arial"/>
          <w:color w:val="002060"/>
          <w:sz w:val="24"/>
          <w:szCs w:val="24"/>
          <w:lang w:eastAsia="ja-JP"/>
        </w:rPr>
      </w:pPr>
    </w:p>
    <w:p w14:paraId="66C6B759" w14:textId="16CE771E" w:rsidR="00664AF9" w:rsidRPr="00664AF9" w:rsidRDefault="00664AF9" w:rsidP="00664AF9">
      <w:pPr>
        <w:pStyle w:val="xmsonormal"/>
        <w:jc w:val="both"/>
        <w:rPr>
          <w:rFonts w:eastAsia="Calibri" w:cs="Arial"/>
          <w:color w:val="002060"/>
          <w:sz w:val="24"/>
          <w:szCs w:val="24"/>
          <w:lang w:eastAsia="ja-JP"/>
        </w:rPr>
      </w:pPr>
      <w:r w:rsidRPr="00664AF9">
        <w:rPr>
          <w:rFonts w:eastAsia="Calibri" w:cs="Arial"/>
          <w:color w:val="002060"/>
          <w:sz w:val="24"/>
          <w:szCs w:val="24"/>
          <w:lang w:eastAsia="ja-JP"/>
        </w:rPr>
        <w:t xml:space="preserve">Para proceder à indicação dos dados da entidade pretendida deve selecionar o botão de "Pesquisa" </w:t>
      </w:r>
      <w:r w:rsidR="00EE130C">
        <w:rPr>
          <w:rFonts w:eastAsia="Calibri" w:cs="Arial"/>
          <w:color w:val="002060"/>
          <w:sz w:val="24"/>
          <w:szCs w:val="24"/>
          <w:lang w:eastAsia="ja-JP"/>
        </w:rPr>
        <w:t>e escrever “Entidade a consignar o IRS”. Depois, basta indicar no campo NIF (500 846 812) e selecionar as Aldeias de Crianças SOS e depois clique em “Submeter”.</w:t>
      </w:r>
    </w:p>
    <w:p w14:paraId="7074CCD0" w14:textId="77777777" w:rsidR="00664AF9" w:rsidRPr="00664AF9" w:rsidRDefault="00664AF9" w:rsidP="00664AF9">
      <w:pPr>
        <w:pStyle w:val="xmsonormal"/>
        <w:jc w:val="both"/>
        <w:rPr>
          <w:rFonts w:eastAsia="Calibri" w:cs="Arial"/>
          <w:color w:val="002060"/>
          <w:sz w:val="24"/>
          <w:szCs w:val="24"/>
          <w:lang w:eastAsia="ja-JP"/>
        </w:rPr>
      </w:pPr>
    </w:p>
    <w:p w14:paraId="4BE22E97" w14:textId="35D1C777" w:rsidR="00664AF9" w:rsidRPr="00EE130C" w:rsidRDefault="00664AF9" w:rsidP="00664AF9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  <w:color w:val="002060"/>
          <w:sz w:val="32"/>
          <w:szCs w:val="32"/>
        </w:rPr>
      </w:pPr>
      <w:r w:rsidRPr="00EE130C">
        <w:rPr>
          <w:rStyle w:val="normaltextrun"/>
          <w:rFonts w:ascii="Calibri" w:eastAsiaTheme="majorEastAsia" w:hAnsi="Calibri" w:cs="Calibri"/>
          <w:b/>
          <w:bCs/>
          <w:color w:val="C2263C" w:themeColor="accent4" w:themeShade="BF"/>
          <w:sz w:val="32"/>
          <w:szCs w:val="32"/>
        </w:rPr>
        <w:t>NIF -</w:t>
      </w:r>
      <w:r w:rsidRPr="00EE130C">
        <w:rPr>
          <w:rStyle w:val="eop"/>
          <w:rFonts w:ascii="Calibri" w:eastAsiaTheme="majorEastAsia" w:hAnsi="Calibri" w:cs="Calibri"/>
          <w:color w:val="C2263C" w:themeColor="accent4" w:themeShade="BF"/>
          <w:sz w:val="32"/>
          <w:szCs w:val="32"/>
        </w:rPr>
        <w:t> </w:t>
      </w:r>
      <w:r w:rsidRPr="00EE130C">
        <w:rPr>
          <w:rStyle w:val="eop"/>
          <w:rFonts w:ascii="Calibri" w:eastAsiaTheme="majorEastAsia" w:hAnsi="Calibri" w:cs="Calibri"/>
          <w:b/>
          <w:bCs/>
          <w:color w:val="C2263C" w:themeColor="accent4" w:themeShade="BF"/>
          <w:sz w:val="32"/>
          <w:szCs w:val="32"/>
        </w:rPr>
        <w:t>500 846 812</w:t>
      </w:r>
    </w:p>
    <w:p w14:paraId="3F222767" w14:textId="77777777" w:rsidR="00664AF9" w:rsidRPr="00664AF9" w:rsidRDefault="00664AF9" w:rsidP="00664AF9">
      <w:pPr>
        <w:pStyle w:val="xmsonormal"/>
        <w:jc w:val="both"/>
        <w:rPr>
          <w:rFonts w:eastAsia="Calibri" w:cs="Arial"/>
          <w:color w:val="002060"/>
          <w:sz w:val="24"/>
          <w:szCs w:val="24"/>
          <w:lang w:eastAsia="ja-JP"/>
        </w:rPr>
      </w:pPr>
    </w:p>
    <w:p w14:paraId="1C4E7E60" w14:textId="77777777" w:rsidR="00664AF9" w:rsidRPr="00664AF9" w:rsidRDefault="00664AF9" w:rsidP="00664AF9">
      <w:pPr>
        <w:pStyle w:val="xmsonormal"/>
        <w:jc w:val="both"/>
        <w:rPr>
          <w:rFonts w:eastAsia="Calibri" w:cs="Arial"/>
          <w:color w:val="002060"/>
          <w:sz w:val="24"/>
          <w:szCs w:val="24"/>
          <w:lang w:eastAsia="ja-JP"/>
        </w:rPr>
      </w:pPr>
      <w:r w:rsidRPr="00664AF9">
        <w:rPr>
          <w:rFonts w:eastAsia="Calibri" w:cs="Arial"/>
          <w:color w:val="002060"/>
          <w:sz w:val="24"/>
          <w:szCs w:val="24"/>
          <w:lang w:eastAsia="ja-JP"/>
        </w:rPr>
        <w:t xml:space="preserve">Mais do que declarar um valor financeiro, declara um valor humano e universal, sem preço, apelando a que todas as pessoas possam ter um papel ativo na vida destas crianças e jovens, ajudando a realizar os seus sonhos. </w:t>
      </w:r>
    </w:p>
    <w:p w14:paraId="0A52E831" w14:textId="77777777" w:rsidR="00664AF9" w:rsidRPr="00664AF9" w:rsidRDefault="00664AF9" w:rsidP="00664AF9">
      <w:pPr>
        <w:pStyle w:val="Standard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jc w:val="both"/>
        <w:rPr>
          <w:rFonts w:asciiTheme="minorHAnsi" w:eastAsia="Calibri" w:hAnsiTheme="minorHAnsi" w:cs="Arial"/>
          <w:color w:val="002060"/>
        </w:rPr>
      </w:pPr>
    </w:p>
    <w:p w14:paraId="29A265EF" w14:textId="77777777" w:rsidR="00664AF9" w:rsidRPr="00664AF9" w:rsidRDefault="00664AF9" w:rsidP="00664AF9">
      <w:pPr>
        <w:jc w:val="both"/>
        <w:rPr>
          <w:rFonts w:eastAsia="Calibri" w:cs="Arial"/>
          <w:color w:val="002060"/>
          <w:sz w:val="24"/>
          <w:szCs w:val="24"/>
          <w:lang w:eastAsia="ja-JP"/>
        </w:rPr>
      </w:pPr>
      <w:r w:rsidRPr="00664AF9">
        <w:rPr>
          <w:rFonts w:eastAsia="Calibri" w:cs="Arial"/>
          <w:color w:val="002060"/>
          <w:sz w:val="24"/>
          <w:szCs w:val="24"/>
          <w:lang w:eastAsia="ja-JP"/>
        </w:rPr>
        <w:t xml:space="preserve">As Aldeias de Crianças SOS estão em Portugal há mais de 50 anos a acolher e apoiar crianças, jovens e famílias, tendo sido acompanhadas desde 1967 milhares de crianças e jovens. Reforçam o nosso compromisso com as mais de 420 crianças e jovens que acompanham anualmente, tanto no Programa de Cuidados Alternativos, como no Programa de Fortalecimento Familiar. Com uma equipa de mais de 150 colaboradores continuarão a trabalhar todos os dias para concretizar a missão junto das crianças, jovens e famílias. </w:t>
      </w:r>
    </w:p>
    <w:p w14:paraId="562D5C43" w14:textId="77777777" w:rsidR="00664AF9" w:rsidRPr="00664AF9" w:rsidRDefault="00664AF9" w:rsidP="00664AF9">
      <w:pPr>
        <w:pStyle w:val="xmsonormal"/>
        <w:jc w:val="both"/>
        <w:rPr>
          <w:rFonts w:eastAsia="Calibri" w:cs="Arial"/>
          <w:color w:val="002060"/>
          <w:sz w:val="24"/>
          <w:szCs w:val="24"/>
          <w:lang w:eastAsia="ja-JP"/>
        </w:rPr>
      </w:pPr>
    </w:p>
    <w:p w14:paraId="1CEA08B9" w14:textId="36067313" w:rsidR="00664AF9" w:rsidRPr="00664AF9" w:rsidRDefault="00664AF9" w:rsidP="00664AF9">
      <w:pPr>
        <w:pStyle w:val="xmsonormal"/>
        <w:jc w:val="both"/>
        <w:rPr>
          <w:rFonts w:eastAsia="Calibri" w:cs="Arial"/>
          <w:b/>
          <w:bCs/>
          <w:color w:val="002060"/>
          <w:sz w:val="24"/>
          <w:szCs w:val="24"/>
          <w:u w:val="single"/>
          <w:lang w:eastAsia="ja-JP"/>
        </w:rPr>
      </w:pPr>
      <w:r>
        <w:rPr>
          <w:rFonts w:eastAsia="Calibri" w:cs="Arial"/>
          <w:b/>
          <w:bCs/>
          <w:color w:val="002060"/>
          <w:sz w:val="24"/>
          <w:szCs w:val="24"/>
          <w:u w:val="single"/>
          <w:lang w:eastAsia="ja-JP"/>
        </w:rPr>
        <w:t xml:space="preserve">Saiba mais no website: </w:t>
      </w:r>
      <w:hyperlink r:id="rId12" w:history="1">
        <w:r w:rsidRPr="005E6A91">
          <w:rPr>
            <w:rStyle w:val="Hiperligao"/>
            <w:rFonts w:eastAsia="Calibri" w:cs="Arial"/>
            <w:b/>
            <w:bCs/>
            <w:sz w:val="24"/>
            <w:szCs w:val="24"/>
            <w:lang w:eastAsia="ja-JP"/>
          </w:rPr>
          <w:t>https://ibit.ly/X_fz</w:t>
        </w:r>
      </w:hyperlink>
      <w:r>
        <w:rPr>
          <w:rFonts w:eastAsia="Calibri" w:cs="Arial"/>
          <w:b/>
          <w:bCs/>
          <w:color w:val="002060"/>
          <w:sz w:val="24"/>
          <w:szCs w:val="24"/>
          <w:u w:val="single"/>
          <w:lang w:eastAsia="ja-JP"/>
        </w:rPr>
        <w:t xml:space="preserve"> </w:t>
      </w:r>
    </w:p>
    <w:p w14:paraId="595D6A7C" w14:textId="77777777" w:rsidR="00664AF9" w:rsidRDefault="00664AF9" w:rsidP="00664AF9">
      <w:pPr>
        <w:pBdr>
          <w:bottom w:val="single" w:sz="6" w:space="1" w:color="auto"/>
        </w:pBdr>
        <w:jc w:val="both"/>
      </w:pPr>
    </w:p>
    <w:p w14:paraId="6FCB099C" w14:textId="77777777" w:rsidR="00664AF9" w:rsidRDefault="00664AF9" w:rsidP="00664AF9">
      <w:pPr>
        <w:jc w:val="both"/>
      </w:pPr>
    </w:p>
    <w:p w14:paraId="5B3C9B75" w14:textId="77777777" w:rsidR="00664AF9" w:rsidRDefault="00664AF9" w:rsidP="00664AF9">
      <w:pPr>
        <w:suppressAutoHyphens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Sobre as Aldeias de Crianças SOS</w:t>
      </w:r>
    </w:p>
    <w:p w14:paraId="3F24C606" w14:textId="77777777" w:rsidR="00664AF9" w:rsidRPr="00743D50" w:rsidRDefault="00664AF9" w:rsidP="00664AF9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A missão das Aldeias de Crianças SOS é cuidar, em família, de crianças desprotegidas, ajudando-as a moldar o seu futuro, desenvolvendo e inserindo-se de forma positiva na comunidade. A organização providencia cuidado a longo prazo a crianças que não podem estar com as suas famílias biológicas e fortalece as famílias de crianças em situação de perigo e risco dando-lhes apoio especializado. Neste, através de uma intervenção integrada e colaborativa, são promovidas competências de cuidado parental e potenciadas dinâmicas de proteção que apoiem as famílias na missão de assegurar o bem-estar das suas </w:t>
      </w:r>
      <w:r w:rsidRPr="00743D50">
        <w:rPr>
          <w:rFonts w:cs="Arial"/>
          <w:sz w:val="18"/>
          <w:szCs w:val="18"/>
        </w:rPr>
        <w:t>crianças e jovens e evitar a retirada da criança do seu meio familiar de origem.</w:t>
      </w:r>
    </w:p>
    <w:p w14:paraId="00CDAAF3" w14:textId="77777777" w:rsidR="00664AF9" w:rsidRPr="00743D50" w:rsidRDefault="00664AF9" w:rsidP="00664AF9">
      <w:pPr>
        <w:jc w:val="both"/>
        <w:rPr>
          <w:rFonts w:cs="Arial"/>
          <w:sz w:val="18"/>
          <w:szCs w:val="18"/>
        </w:rPr>
      </w:pPr>
      <w:r w:rsidRPr="00743D50">
        <w:rPr>
          <w:rFonts w:cs="Arial"/>
          <w:sz w:val="18"/>
          <w:szCs w:val="18"/>
        </w:rPr>
        <w:t>As Aldeias de Crianças SOS estão presentes em 13</w:t>
      </w:r>
      <w:r>
        <w:rPr>
          <w:rFonts w:cs="Arial"/>
          <w:sz w:val="18"/>
          <w:szCs w:val="18"/>
        </w:rPr>
        <w:t>8</w:t>
      </w:r>
      <w:r w:rsidRPr="00743D50">
        <w:rPr>
          <w:rFonts w:cs="Arial"/>
          <w:sz w:val="18"/>
          <w:szCs w:val="18"/>
        </w:rPr>
        <w:t xml:space="preserve"> países e apoiam mais de 1 milhões de crianças, jovens e famílias anualmente. Integram a ONU desde 1995, como ONG consultiva junto do Conselho Económico e Social das Nações Unidas e já foram nomeadas para o Prémio Nobel da Paz 14 vezes. </w:t>
      </w:r>
    </w:p>
    <w:p w14:paraId="6D23ECCA" w14:textId="2AE733E5" w:rsidR="00664AF9" w:rsidRPr="00743D50" w:rsidRDefault="00664AF9" w:rsidP="00664AF9">
      <w:pPr>
        <w:jc w:val="both"/>
        <w:rPr>
          <w:rFonts w:cs="Arial"/>
          <w:sz w:val="18"/>
          <w:szCs w:val="18"/>
        </w:rPr>
      </w:pPr>
      <w:r w:rsidRPr="00743D50">
        <w:rPr>
          <w:rFonts w:cs="Arial"/>
          <w:sz w:val="18"/>
          <w:szCs w:val="18"/>
        </w:rPr>
        <w:t>Atualmente</w:t>
      </w:r>
      <w:r>
        <w:rPr>
          <w:rFonts w:cs="Arial"/>
          <w:sz w:val="18"/>
          <w:szCs w:val="18"/>
        </w:rPr>
        <w:t>, inseridas no Programa de Cuidados Alternativos,</w:t>
      </w:r>
      <w:r w:rsidRPr="00743D50">
        <w:rPr>
          <w:rFonts w:cs="Arial"/>
          <w:sz w:val="18"/>
          <w:szCs w:val="18"/>
        </w:rPr>
        <w:t xml:space="preserve"> existem três </w:t>
      </w:r>
      <w:r>
        <w:rPr>
          <w:rFonts w:cs="Arial"/>
          <w:sz w:val="18"/>
          <w:szCs w:val="18"/>
        </w:rPr>
        <w:t>Casas de Acolhimento Residenciais</w:t>
      </w:r>
      <w:r w:rsidRPr="00743D50">
        <w:rPr>
          <w:rFonts w:cs="Arial"/>
          <w:sz w:val="18"/>
          <w:szCs w:val="18"/>
        </w:rPr>
        <w:t xml:space="preserve"> em Portugal, situadas em </w:t>
      </w:r>
      <w:proofErr w:type="spellStart"/>
      <w:r w:rsidRPr="00743D50">
        <w:rPr>
          <w:rFonts w:cs="Arial"/>
          <w:sz w:val="18"/>
          <w:szCs w:val="18"/>
        </w:rPr>
        <w:t>Bicesse</w:t>
      </w:r>
      <w:proofErr w:type="spellEnd"/>
      <w:r w:rsidRPr="00743D50">
        <w:rPr>
          <w:rFonts w:cs="Arial"/>
          <w:sz w:val="18"/>
          <w:szCs w:val="18"/>
        </w:rPr>
        <w:t xml:space="preserve"> (Cascais), Gulpilhares (</w:t>
      </w:r>
      <w:proofErr w:type="spellStart"/>
      <w:r w:rsidRPr="00743D50">
        <w:rPr>
          <w:rFonts w:cs="Arial"/>
          <w:sz w:val="18"/>
          <w:szCs w:val="18"/>
        </w:rPr>
        <w:t>V.</w:t>
      </w:r>
      <w:proofErr w:type="gramStart"/>
      <w:r w:rsidRPr="00743D50">
        <w:rPr>
          <w:rFonts w:cs="Arial"/>
          <w:sz w:val="18"/>
          <w:szCs w:val="18"/>
        </w:rPr>
        <w:t>N.Gaia</w:t>
      </w:r>
      <w:proofErr w:type="spellEnd"/>
      <w:proofErr w:type="gramEnd"/>
      <w:r w:rsidRPr="00743D50">
        <w:rPr>
          <w:rFonts w:cs="Arial"/>
          <w:sz w:val="18"/>
          <w:szCs w:val="18"/>
        </w:rPr>
        <w:t>) e na Guarda</w:t>
      </w:r>
      <w:r>
        <w:rPr>
          <w:rFonts w:cs="Arial"/>
          <w:sz w:val="18"/>
          <w:szCs w:val="18"/>
        </w:rPr>
        <w:t xml:space="preserve">. Ainda sobre Cuidados alternativos, existem mais duas respostas sociais, Autonomia Supervisionada e também Apartamento de Autonomização. </w:t>
      </w:r>
      <w:r w:rsidRPr="00743D50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Já no </w:t>
      </w:r>
      <w:r w:rsidRPr="00743D50">
        <w:rPr>
          <w:rFonts w:cs="Arial"/>
          <w:sz w:val="18"/>
          <w:szCs w:val="18"/>
        </w:rPr>
        <w:t>Programa de Fortalecimento Familiar</w:t>
      </w:r>
      <w:r>
        <w:rPr>
          <w:rFonts w:cs="Arial"/>
          <w:sz w:val="18"/>
          <w:szCs w:val="18"/>
        </w:rPr>
        <w:t>, temos o 4 CAFAP (Centro de Apoio Familiar e Aconselhamento Parental)</w:t>
      </w:r>
      <w:r w:rsidRPr="00743D50">
        <w:rPr>
          <w:rFonts w:cs="Arial"/>
          <w:sz w:val="18"/>
          <w:szCs w:val="18"/>
        </w:rPr>
        <w:t xml:space="preserve"> em Rio Maior, Guarda, Oeiras e </w:t>
      </w:r>
      <w:proofErr w:type="spellStart"/>
      <w:r w:rsidRPr="00743D50">
        <w:rPr>
          <w:rFonts w:cs="Arial"/>
          <w:sz w:val="18"/>
          <w:szCs w:val="18"/>
        </w:rPr>
        <w:t>V.</w:t>
      </w:r>
      <w:proofErr w:type="gramStart"/>
      <w:r w:rsidRPr="00743D50">
        <w:rPr>
          <w:rFonts w:cs="Arial"/>
          <w:sz w:val="18"/>
          <w:szCs w:val="18"/>
        </w:rPr>
        <w:t>N.Gaia</w:t>
      </w:r>
      <w:proofErr w:type="spellEnd"/>
      <w:proofErr w:type="gramEnd"/>
      <w:r>
        <w:rPr>
          <w:rFonts w:cs="Arial"/>
          <w:sz w:val="18"/>
          <w:szCs w:val="18"/>
        </w:rPr>
        <w:t>. Ao todo,</w:t>
      </w:r>
      <w:r w:rsidRPr="00743D50">
        <w:rPr>
          <w:rFonts w:cs="Arial"/>
          <w:sz w:val="18"/>
          <w:szCs w:val="18"/>
        </w:rPr>
        <w:t xml:space="preserve"> acolhe</w:t>
      </w:r>
      <w:r>
        <w:rPr>
          <w:rFonts w:cs="Arial"/>
          <w:sz w:val="18"/>
          <w:szCs w:val="18"/>
        </w:rPr>
        <w:t>mos</w:t>
      </w:r>
      <w:r w:rsidRPr="00743D50">
        <w:rPr>
          <w:rFonts w:cs="Arial"/>
          <w:sz w:val="18"/>
          <w:szCs w:val="18"/>
        </w:rPr>
        <w:t xml:space="preserve"> e acompanhando </w:t>
      </w:r>
      <w:r w:rsidR="00EE130C">
        <w:rPr>
          <w:rFonts w:cs="Arial"/>
          <w:sz w:val="18"/>
          <w:szCs w:val="18"/>
        </w:rPr>
        <w:t>cerca de 530</w:t>
      </w:r>
      <w:r w:rsidRPr="00743D50">
        <w:rPr>
          <w:rFonts w:cs="Arial"/>
          <w:sz w:val="18"/>
          <w:szCs w:val="18"/>
        </w:rPr>
        <w:t xml:space="preserve"> crianças e jovens anualmente</w:t>
      </w:r>
      <w:r>
        <w:rPr>
          <w:rFonts w:cs="Arial"/>
          <w:sz w:val="18"/>
          <w:szCs w:val="18"/>
        </w:rPr>
        <w:t xml:space="preserve"> e </w:t>
      </w:r>
      <w:r w:rsidR="00EE130C">
        <w:rPr>
          <w:rFonts w:cs="Arial"/>
          <w:sz w:val="18"/>
          <w:szCs w:val="18"/>
        </w:rPr>
        <w:t>cerca de 300</w:t>
      </w:r>
      <w:r>
        <w:rPr>
          <w:rFonts w:cs="Arial"/>
          <w:sz w:val="18"/>
          <w:szCs w:val="18"/>
        </w:rPr>
        <w:t xml:space="preserve"> famílias.</w:t>
      </w:r>
    </w:p>
    <w:p w14:paraId="163FEA49" w14:textId="77777777" w:rsidR="00664AF9" w:rsidRDefault="00664AF9" w:rsidP="00664AF9">
      <w:pPr>
        <w:jc w:val="both"/>
        <w:rPr>
          <w:rFonts w:cs="Arial"/>
          <w:color w:val="009EE0"/>
          <w:sz w:val="18"/>
          <w:szCs w:val="18"/>
        </w:rPr>
      </w:pPr>
      <w:r w:rsidRPr="00743D50">
        <w:rPr>
          <w:rFonts w:cs="Arial"/>
          <w:sz w:val="18"/>
          <w:szCs w:val="18"/>
        </w:rPr>
        <w:t xml:space="preserve">Mais informações em </w:t>
      </w:r>
      <w:hyperlink r:id="rId13" w:history="1">
        <w:r w:rsidRPr="00743D50">
          <w:rPr>
            <w:rStyle w:val="Hiperligao"/>
            <w:rFonts w:cs="Arial"/>
            <w:sz w:val="18"/>
            <w:szCs w:val="18"/>
          </w:rPr>
          <w:t>www.aldeias-sos.org</w:t>
        </w:r>
      </w:hyperlink>
      <w:r w:rsidRPr="00743D50">
        <w:rPr>
          <w:rFonts w:cs="Arial"/>
          <w:color w:val="009EE0"/>
          <w:sz w:val="18"/>
          <w:szCs w:val="18"/>
        </w:rPr>
        <w:t>.</w:t>
      </w:r>
    </w:p>
    <w:p w14:paraId="2D0BBCED" w14:textId="77777777" w:rsidR="00664AF9" w:rsidRPr="000C0943" w:rsidRDefault="00664AF9" w:rsidP="00664AF9">
      <w:pPr>
        <w:suppressAutoHyphens/>
        <w:spacing w:line="360" w:lineRule="auto"/>
        <w:rPr>
          <w:rFonts w:cs="Arial"/>
          <w:color w:val="009EE0"/>
          <w:sz w:val="18"/>
          <w:szCs w:val="18"/>
        </w:rPr>
      </w:pPr>
    </w:p>
    <w:p w14:paraId="39755DA3" w14:textId="77777777" w:rsidR="00414582" w:rsidRPr="001C74D6" w:rsidRDefault="00414582" w:rsidP="001C74D6"/>
    <w:sectPr w:rsidR="00414582" w:rsidRPr="001C74D6" w:rsidSect="00867D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840" w:h="16820"/>
      <w:pgMar w:top="1843" w:right="1077" w:bottom="1418" w:left="1843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ED82" w14:textId="77777777" w:rsidR="001E7F95" w:rsidRDefault="001E7F95" w:rsidP="0010094C">
      <w:r>
        <w:separator/>
      </w:r>
    </w:p>
  </w:endnote>
  <w:endnote w:type="continuationSeparator" w:id="0">
    <w:p w14:paraId="69B43E10" w14:textId="77777777" w:rsidR="001E7F95" w:rsidRDefault="001E7F95" w:rsidP="0010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ktiv Grotesk Medium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94078178"/>
      <w:docPartObj>
        <w:docPartGallery w:val="Page Numbers (Bottom of Page)"/>
        <w:docPartUnique/>
      </w:docPartObj>
    </w:sdtPr>
    <w:sdtContent>
      <w:p w14:paraId="019D8016" w14:textId="77777777" w:rsidR="00C85855" w:rsidRDefault="00C85855" w:rsidP="0010094C">
        <w:pPr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445C6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2478F48" w14:textId="77777777" w:rsidR="000C18BD" w:rsidRDefault="000C18BD" w:rsidP="001009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0F7E" w14:textId="77777777" w:rsidR="00EA118F" w:rsidRPr="008445C6" w:rsidRDefault="001A6662" w:rsidP="001A6662">
    <w:pPr>
      <w:shd w:val="clear" w:color="FFFFFF" w:fill="FFFFFF"/>
    </w:pPr>
    <w:r w:rsidRPr="001C74D6">
      <w:rPr>
        <w:noProof/>
      </w:rPr>
      <w:drawing>
        <wp:anchor distT="0" distB="0" distL="114300" distR="114300" simplePos="0" relativeHeight="251670528" behindDoc="0" locked="0" layoutInCell="1" allowOverlap="1" wp14:anchorId="3A1FA540" wp14:editId="6B135C51">
          <wp:simplePos x="0" y="0"/>
          <wp:positionH relativeFrom="page">
            <wp:align>right</wp:align>
          </wp:positionH>
          <wp:positionV relativeFrom="paragraph">
            <wp:posOffset>-558165</wp:posOffset>
          </wp:positionV>
          <wp:extent cx="2311991" cy="799911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991" cy="799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5C6">
      <w:t xml:space="preserve">                                         </w:t>
    </w:r>
    <w:r>
      <w:t xml:space="preserve">         </w:t>
    </w:r>
    <w:r w:rsidR="000C18BD" w:rsidRPr="008445C6"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761F" w14:textId="77777777" w:rsidR="001E7F95" w:rsidRDefault="001E7F95" w:rsidP="0010094C">
      <w:r>
        <w:separator/>
      </w:r>
    </w:p>
  </w:footnote>
  <w:footnote w:type="continuationSeparator" w:id="0">
    <w:p w14:paraId="4CBD1515" w14:textId="77777777" w:rsidR="001E7F95" w:rsidRDefault="001E7F95" w:rsidP="0010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C4CA" w14:textId="77777777" w:rsidR="00EA118F" w:rsidRDefault="001E7F95" w:rsidP="0010094C">
    <w:r>
      <w:rPr>
        <w:noProof/>
      </w:rPr>
      <w:pict w14:anchorId="1D2BE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20648" o:spid="_x0000_s1026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2D39" w14:textId="77777777" w:rsidR="000C18BD" w:rsidRDefault="00AE2EB7" w:rsidP="0010094C">
    <w:r>
      <w:rPr>
        <w:noProof/>
      </w:rPr>
      <w:drawing>
        <wp:anchor distT="0" distB="0" distL="114300" distR="114300" simplePos="0" relativeHeight="251668480" behindDoc="1" locked="0" layoutInCell="1" allowOverlap="1" wp14:anchorId="2A0C1F67" wp14:editId="2E1D6E5D">
          <wp:simplePos x="0" y="0"/>
          <wp:positionH relativeFrom="column">
            <wp:posOffset>-1157605</wp:posOffset>
          </wp:positionH>
          <wp:positionV relativeFrom="paragraph">
            <wp:posOffset>-319996</wp:posOffset>
          </wp:positionV>
          <wp:extent cx="7530204" cy="1822435"/>
          <wp:effectExtent l="0" t="0" r="1270" b="0"/>
          <wp:wrapNone/>
          <wp:docPr id="18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204" cy="182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13E1" w14:textId="77777777" w:rsidR="00EA118F" w:rsidRDefault="001E7F95" w:rsidP="0010094C">
    <w:r>
      <w:rPr>
        <w:noProof/>
      </w:rPr>
      <w:pict w14:anchorId="60C98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20647" o:spid="_x0000_s1025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1E8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0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482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862F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B62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F21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066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C5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AA9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1CB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0D1524"/>
    <w:multiLevelType w:val="hybridMultilevel"/>
    <w:tmpl w:val="54B07230"/>
    <w:lvl w:ilvl="0" w:tplc="7AE66CF4">
      <w:start w:val="30"/>
      <w:numFmt w:val="bullet"/>
      <w:lvlText w:val="–"/>
      <w:lvlJc w:val="left"/>
      <w:pPr>
        <w:ind w:left="720" w:hanging="360"/>
      </w:pPr>
      <w:rPr>
        <w:rFonts w:ascii="Aktiv Grotesk" w:hAnsi="Aktiv Grotesk" w:hint="default"/>
        <w:b w:val="0"/>
        <w:i w:val="0"/>
        <w:caps w:val="0"/>
        <w:strike w:val="0"/>
        <w:dstrike w:val="0"/>
        <w:vanish w:val="0"/>
        <w:color w:val="00ABEC" w:themeColor="accent1"/>
        <w:kern w:val="0"/>
        <w:sz w:val="20"/>
        <w:vertAlign w:val="baseline"/>
        <w14:cntxtAlts w14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37DC6"/>
    <w:multiLevelType w:val="hybridMultilevel"/>
    <w:tmpl w:val="3F38C41E"/>
    <w:lvl w:ilvl="0" w:tplc="403214B2">
      <w:start w:val="30"/>
      <w:numFmt w:val="bullet"/>
      <w:pStyle w:val="Listacommarcas2"/>
      <w:lvlText w:val="–"/>
      <w:lvlJc w:val="left"/>
      <w:pPr>
        <w:tabs>
          <w:tab w:val="num" w:pos="794"/>
        </w:tabs>
        <w:ind w:left="567" w:hanging="227"/>
      </w:pPr>
      <w:rPr>
        <w:rFonts w:ascii="Aktiv Grotesk" w:hAnsi="Aktiv Grotesk" w:hint="default"/>
        <w:b w:val="0"/>
        <w:i w:val="0"/>
        <w:caps w:val="0"/>
        <w:strike w:val="0"/>
        <w:dstrike w:val="0"/>
        <w:vanish w:val="0"/>
        <w:color w:val="00ABEC" w:themeColor="accent1"/>
        <w:w w:val="100"/>
        <w:kern w:val="0"/>
        <w:sz w:val="20"/>
        <w:u w:val="none" w:color="2B2F57"/>
        <w:vertAlign w:val="baseline"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D0CAF"/>
    <w:multiLevelType w:val="hybridMultilevel"/>
    <w:tmpl w:val="B43602B0"/>
    <w:lvl w:ilvl="0" w:tplc="2292AD50">
      <w:start w:val="30"/>
      <w:numFmt w:val="bullet"/>
      <w:lvlText w:val="–"/>
      <w:lvlJc w:val="left"/>
      <w:pPr>
        <w:ind w:left="720" w:hanging="360"/>
      </w:pPr>
      <w:rPr>
        <w:rFonts w:ascii="Aktiv Grotesk" w:hAnsi="Aktiv Grotesk" w:hint="default"/>
        <w:b w:val="0"/>
        <w:i w:val="0"/>
        <w:color w:val="00ABEC" w:themeColor="accen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371714">
    <w:abstractNumId w:val="10"/>
  </w:num>
  <w:num w:numId="2" w16cid:durableId="1517572562">
    <w:abstractNumId w:val="11"/>
  </w:num>
  <w:num w:numId="3" w16cid:durableId="1418939321">
    <w:abstractNumId w:val="0"/>
  </w:num>
  <w:num w:numId="4" w16cid:durableId="1785149727">
    <w:abstractNumId w:val="1"/>
  </w:num>
  <w:num w:numId="5" w16cid:durableId="245040129">
    <w:abstractNumId w:val="2"/>
  </w:num>
  <w:num w:numId="6" w16cid:durableId="1318315">
    <w:abstractNumId w:val="3"/>
  </w:num>
  <w:num w:numId="7" w16cid:durableId="313879222">
    <w:abstractNumId w:val="8"/>
  </w:num>
  <w:num w:numId="8" w16cid:durableId="913973299">
    <w:abstractNumId w:val="4"/>
  </w:num>
  <w:num w:numId="9" w16cid:durableId="1279482757">
    <w:abstractNumId w:val="5"/>
  </w:num>
  <w:num w:numId="10" w16cid:durableId="484510063">
    <w:abstractNumId w:val="6"/>
  </w:num>
  <w:num w:numId="11" w16cid:durableId="1031034228">
    <w:abstractNumId w:val="7"/>
  </w:num>
  <w:num w:numId="12" w16cid:durableId="1149663472">
    <w:abstractNumId w:val="9"/>
  </w:num>
  <w:num w:numId="13" w16cid:durableId="317685105">
    <w:abstractNumId w:val="14"/>
  </w:num>
  <w:num w:numId="14" w16cid:durableId="1611086740">
    <w:abstractNumId w:val="12"/>
  </w:num>
  <w:num w:numId="15" w16cid:durableId="11714842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F9"/>
    <w:rsid w:val="00024852"/>
    <w:rsid w:val="00054495"/>
    <w:rsid w:val="000C18BD"/>
    <w:rsid w:val="000C417A"/>
    <w:rsid w:val="000E1C36"/>
    <w:rsid w:val="000E62D9"/>
    <w:rsid w:val="000F12C7"/>
    <w:rsid w:val="0010094C"/>
    <w:rsid w:val="001379A8"/>
    <w:rsid w:val="00141502"/>
    <w:rsid w:val="00151EDC"/>
    <w:rsid w:val="0015225D"/>
    <w:rsid w:val="00180F21"/>
    <w:rsid w:val="001A6662"/>
    <w:rsid w:val="001C74D6"/>
    <w:rsid w:val="001E7F95"/>
    <w:rsid w:val="00227047"/>
    <w:rsid w:val="0027559E"/>
    <w:rsid w:val="002D0515"/>
    <w:rsid w:val="00333206"/>
    <w:rsid w:val="00392BEC"/>
    <w:rsid w:val="003968C1"/>
    <w:rsid w:val="00410EC2"/>
    <w:rsid w:val="00414582"/>
    <w:rsid w:val="004805B4"/>
    <w:rsid w:val="00526FDA"/>
    <w:rsid w:val="00533E83"/>
    <w:rsid w:val="005B3D3F"/>
    <w:rsid w:val="005D6925"/>
    <w:rsid w:val="0063038D"/>
    <w:rsid w:val="006513F8"/>
    <w:rsid w:val="00664AF9"/>
    <w:rsid w:val="006A600E"/>
    <w:rsid w:val="006B015F"/>
    <w:rsid w:val="006B2DF4"/>
    <w:rsid w:val="006D14E7"/>
    <w:rsid w:val="007834E8"/>
    <w:rsid w:val="007D74AC"/>
    <w:rsid w:val="007E00C9"/>
    <w:rsid w:val="0083474A"/>
    <w:rsid w:val="008445C6"/>
    <w:rsid w:val="00867D3A"/>
    <w:rsid w:val="00874668"/>
    <w:rsid w:val="008817FD"/>
    <w:rsid w:val="008A4634"/>
    <w:rsid w:val="008F7D27"/>
    <w:rsid w:val="00900DD5"/>
    <w:rsid w:val="00906297"/>
    <w:rsid w:val="00AB69AA"/>
    <w:rsid w:val="00AC6A94"/>
    <w:rsid w:val="00AE2EB7"/>
    <w:rsid w:val="00B53D4D"/>
    <w:rsid w:val="00B94A20"/>
    <w:rsid w:val="00BE5E7E"/>
    <w:rsid w:val="00BE6EFC"/>
    <w:rsid w:val="00C85855"/>
    <w:rsid w:val="00C92AD6"/>
    <w:rsid w:val="00CB4A03"/>
    <w:rsid w:val="00CC6FDF"/>
    <w:rsid w:val="00D00770"/>
    <w:rsid w:val="00D86021"/>
    <w:rsid w:val="00DA72FB"/>
    <w:rsid w:val="00E35713"/>
    <w:rsid w:val="00E87D43"/>
    <w:rsid w:val="00EA118F"/>
    <w:rsid w:val="00EC34B1"/>
    <w:rsid w:val="00ED79EE"/>
    <w:rsid w:val="00EE130C"/>
    <w:rsid w:val="00F7203C"/>
    <w:rsid w:val="00F81B3B"/>
    <w:rsid w:val="00FB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446F4"/>
  <w15:chartTrackingRefBased/>
  <w15:docId w15:val="{E0146674-9BD9-AB4C-B092-EFA3BF82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AF9"/>
    <w:rPr>
      <w:rFonts w:ascii="Calibri" w:hAnsi="Calibri" w:cs="Calibri"/>
      <w:sz w:val="22"/>
      <w:szCs w:val="22"/>
      <w:lang w:val="pt-PT"/>
    </w:rPr>
  </w:style>
  <w:style w:type="paragraph" w:styleId="Ttulo1">
    <w:name w:val="heading 1"/>
    <w:next w:val="Normal"/>
    <w:link w:val="Ttulo1Carter"/>
    <w:autoRedefine/>
    <w:uiPriority w:val="9"/>
    <w:qFormat/>
    <w:rsid w:val="00414582"/>
    <w:pPr>
      <w:spacing w:before="240" w:after="80"/>
      <w:outlineLvl w:val="0"/>
    </w:pPr>
    <w:rPr>
      <w:rFonts w:ascii="Open Sans" w:eastAsia="Open Sans" w:hAnsi="Open Sans" w:cs="Open Sans"/>
      <w:b/>
      <w:bCs/>
      <w:color w:val="00ABEC" w:themeColor="accent1"/>
      <w:sz w:val="28"/>
      <w:lang w:val="en-US" w:eastAsia="de-DE"/>
    </w:rPr>
  </w:style>
  <w:style w:type="paragraph" w:styleId="Ttulo2">
    <w:name w:val="heading 2"/>
    <w:basedOn w:val="Ttulo1"/>
    <w:next w:val="Normal"/>
    <w:link w:val="Ttulo2Carter"/>
    <w:uiPriority w:val="9"/>
    <w:unhideWhenUsed/>
    <w:rsid w:val="00414582"/>
    <w:pPr>
      <w:keepNext/>
      <w:keepLines/>
      <w:spacing w:before="40" w:after="0"/>
      <w:outlineLvl w:val="1"/>
    </w:pPr>
    <w:rPr>
      <w:color w:val="007FB0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1C74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475" w:themeColor="accent1" w:themeShade="7F"/>
      <w:sz w:val="24"/>
      <w:szCs w:val="24"/>
      <w:lang w:eastAsia="de-DE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4145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FB0" w:themeColor="accent1" w:themeShade="BF"/>
      <w:szCs w:val="20"/>
      <w:lang w:eastAsia="de-DE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rsid w:val="001C74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FB0" w:themeColor="accent1" w:themeShade="BF"/>
      <w:szCs w:val="20"/>
      <w:lang w:eastAsia="de-DE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rsid w:val="001C74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475" w:themeColor="accent1" w:themeShade="7F"/>
      <w:szCs w:val="20"/>
      <w:lang w:eastAsia="de-DE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rsid w:val="001C74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475" w:themeColor="accent1" w:themeShade="7F"/>
      <w:szCs w:val="20"/>
      <w:lang w:eastAsia="de-DE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rsid w:val="001C74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94A8A" w:themeColor="text1" w:themeTint="D8"/>
      <w:sz w:val="21"/>
      <w:szCs w:val="21"/>
      <w:lang w:eastAsia="de-DE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rsid w:val="001C74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94A8A" w:themeColor="text1" w:themeTint="D8"/>
      <w:sz w:val="21"/>
      <w:szCs w:val="21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ld">
    <w:name w:val="Bold"/>
    <w:basedOn w:val="Normal"/>
    <w:qFormat/>
    <w:rsid w:val="001C74D6"/>
    <w:pPr>
      <w:spacing w:after="160"/>
    </w:pPr>
    <w:rPr>
      <w:rFonts w:ascii="Open Sans" w:eastAsia="Times New Roman" w:hAnsi="Open Sans" w:cs="Open Sans"/>
      <w:b/>
      <w:bCs/>
      <w:color w:val="1C325D"/>
      <w:szCs w:val="20"/>
      <w:lang w:eastAsia="de-D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14582"/>
    <w:rPr>
      <w:rFonts w:ascii="Open Sans" w:eastAsia="Open Sans" w:hAnsi="Open Sans" w:cs="Open Sans"/>
      <w:b/>
      <w:bCs/>
      <w:color w:val="007FB0"/>
      <w:sz w:val="26"/>
      <w:szCs w:val="26"/>
      <w:lang w:val="en-US" w:eastAsia="de-DE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1C74D6"/>
    <w:rPr>
      <w:rFonts w:asciiTheme="majorHAnsi" w:eastAsiaTheme="majorEastAsia" w:hAnsiTheme="majorHAnsi" w:cstheme="majorBidi"/>
      <w:color w:val="005475" w:themeColor="accent1" w:themeShade="7F"/>
      <w:lang w:val="en-US" w:eastAsia="de-DE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C74D6"/>
    <w:rPr>
      <w:rFonts w:asciiTheme="majorHAnsi" w:eastAsiaTheme="majorEastAsia" w:hAnsiTheme="majorHAnsi" w:cstheme="majorBidi"/>
      <w:color w:val="007FB0" w:themeColor="accent1" w:themeShade="BF"/>
      <w:sz w:val="20"/>
      <w:szCs w:val="20"/>
      <w:lang w:val="en-US" w:eastAsia="de-DE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C74D6"/>
    <w:rPr>
      <w:rFonts w:asciiTheme="majorHAnsi" w:eastAsiaTheme="majorEastAsia" w:hAnsiTheme="majorHAnsi" w:cstheme="majorBidi"/>
      <w:color w:val="005475" w:themeColor="accent1" w:themeShade="7F"/>
      <w:sz w:val="20"/>
      <w:szCs w:val="20"/>
      <w:lang w:val="en-US" w:eastAsia="de-DE"/>
    </w:rPr>
  </w:style>
  <w:style w:type="character" w:styleId="Nmerodepgina">
    <w:name w:val="page number"/>
    <w:basedOn w:val="Tipodeletrapredefinidodopargrafo"/>
    <w:uiPriority w:val="99"/>
    <w:semiHidden/>
    <w:unhideWhenUsed/>
    <w:rsid w:val="00C85855"/>
  </w:style>
  <w:style w:type="table" w:styleId="TabelacomGrelha">
    <w:name w:val="Table Grid"/>
    <w:basedOn w:val="Tabelanormal"/>
    <w:uiPriority w:val="39"/>
    <w:rsid w:val="00844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414582"/>
    <w:rPr>
      <w:rFonts w:ascii="Open Sans" w:eastAsia="Open Sans" w:hAnsi="Open Sans" w:cs="Open Sans"/>
      <w:b/>
      <w:bCs/>
      <w:color w:val="00ABEC" w:themeColor="accent1"/>
      <w:sz w:val="28"/>
      <w:lang w:val="en-US" w:eastAsia="de-DE"/>
    </w:rPr>
  </w:style>
  <w:style w:type="paragraph" w:styleId="Ttulo">
    <w:name w:val="Title"/>
    <w:next w:val="Normal"/>
    <w:link w:val="TtuloCarter"/>
    <w:uiPriority w:val="10"/>
    <w:qFormat/>
    <w:rsid w:val="00227047"/>
    <w:rPr>
      <w:rFonts w:ascii="Aktiv Grotesk Medium" w:eastAsia="Times New Roman" w:hAnsi="Aktiv Grotesk Medium" w:cs="Aktiv Grotesk Medium"/>
      <w:color w:val="00ABEC" w:themeColor="accent1"/>
      <w:spacing w:val="6"/>
      <w:sz w:val="56"/>
      <w:szCs w:val="56"/>
      <w:lang w:val="en-US" w:eastAsia="de-DE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27047"/>
    <w:rPr>
      <w:rFonts w:ascii="Aktiv Grotesk Medium" w:eastAsia="Times New Roman" w:hAnsi="Aktiv Grotesk Medium" w:cs="Aktiv Grotesk Medium"/>
      <w:color w:val="00ABEC" w:themeColor="accent1"/>
      <w:spacing w:val="6"/>
      <w:sz w:val="56"/>
      <w:szCs w:val="56"/>
      <w:lang w:val="en-US" w:eastAsia="de-DE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414582"/>
    <w:rPr>
      <w:rFonts w:asciiTheme="majorHAnsi" w:eastAsiaTheme="majorEastAsia" w:hAnsiTheme="majorHAnsi" w:cstheme="majorBidi"/>
      <w:i/>
      <w:iCs/>
      <w:color w:val="007FB0" w:themeColor="accent1" w:themeShade="BF"/>
      <w:sz w:val="22"/>
      <w:szCs w:val="20"/>
      <w:lang w:val="pt-PT" w:eastAsia="de-DE"/>
    </w:rPr>
  </w:style>
  <w:style w:type="paragraph" w:styleId="Subttulo">
    <w:name w:val="Subtitle"/>
    <w:basedOn w:val="Normal"/>
    <w:next w:val="Normal"/>
    <w:link w:val="SubttuloCarter"/>
    <w:autoRedefine/>
    <w:uiPriority w:val="11"/>
    <w:rsid w:val="00414582"/>
    <w:pPr>
      <w:numPr>
        <w:ilvl w:val="1"/>
      </w:numPr>
    </w:pPr>
    <w:rPr>
      <w:rFonts w:eastAsiaTheme="minorEastAsia"/>
      <w:spacing w:val="15"/>
    </w:rPr>
  </w:style>
  <w:style w:type="paragraph" w:customStyle="1" w:styleId="TableBodyText">
    <w:name w:val="Table Body Text"/>
    <w:basedOn w:val="Normal"/>
    <w:qFormat/>
    <w:rsid w:val="0010094C"/>
    <w:pPr>
      <w:framePr w:hSpace="141" w:wrap="around" w:vAnchor="text" w:hAnchor="margin" w:y="1119"/>
      <w:spacing w:before="80" w:after="80"/>
    </w:pPr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customStyle="1" w:styleId="TableSub-title">
    <w:name w:val="Table Sub-title"/>
    <w:basedOn w:val="Normal"/>
    <w:qFormat/>
    <w:rsid w:val="0010094C"/>
    <w:pPr>
      <w:framePr w:hSpace="141" w:wrap="around" w:vAnchor="text" w:hAnchor="margin" w:y="1119"/>
      <w:spacing w:before="80" w:after="80"/>
    </w:pPr>
    <w:rPr>
      <w:rFonts w:ascii="Aktiv Grotesk" w:eastAsia="Times New Roman" w:hAnsi="Aktiv Grotesk" w:cs="Aktiv Grotesk"/>
      <w:b/>
      <w:bCs/>
      <w:color w:val="1C325D" w:themeColor="text1"/>
      <w:sz w:val="20"/>
      <w:szCs w:val="20"/>
      <w:lang w:val="en-US" w:eastAsia="de-DE"/>
    </w:rPr>
  </w:style>
  <w:style w:type="table" w:customStyle="1" w:styleId="SOSChildrensVillagesTableStyle">
    <w:name w:val="SOS Children's Villages Table Style"/>
    <w:basedOn w:val="Tabelanormal"/>
    <w:uiPriority w:val="99"/>
    <w:rsid w:val="005D6925"/>
    <w:rPr>
      <w:color w:val="1C325D" w:themeColor="text1"/>
      <w:sz w:val="20"/>
    </w:rPr>
    <w:tblPr>
      <w:tblBorders>
        <w:top w:val="single" w:sz="2" w:space="0" w:color="B3C3CF"/>
        <w:bottom w:val="single" w:sz="2" w:space="0" w:color="B3C3CF"/>
        <w:insideH w:val="single" w:sz="2" w:space="0" w:color="B3C3CF"/>
        <w:insideV w:val="single" w:sz="2" w:space="0" w:color="B3C3CF"/>
      </w:tblBorders>
      <w:tblCellMar>
        <w:top w:w="40" w:type="dxa"/>
        <w:bottom w:w="40" w:type="dxa"/>
      </w:tblCellMar>
    </w:tblPr>
    <w:tcPr>
      <w:vAlign w:val="center"/>
    </w:tc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C74D6"/>
    <w:rPr>
      <w:rFonts w:asciiTheme="majorHAnsi" w:eastAsiaTheme="majorEastAsia" w:hAnsiTheme="majorHAnsi" w:cstheme="majorBidi"/>
      <w:i/>
      <w:iCs/>
      <w:color w:val="005475" w:themeColor="accent1" w:themeShade="7F"/>
      <w:sz w:val="20"/>
      <w:szCs w:val="20"/>
      <w:lang w:val="en-US" w:eastAsia="de-DE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C74D6"/>
    <w:rPr>
      <w:rFonts w:asciiTheme="majorHAnsi" w:eastAsiaTheme="majorEastAsia" w:hAnsiTheme="majorHAnsi" w:cstheme="majorBidi"/>
      <w:color w:val="294A8A" w:themeColor="text1" w:themeTint="D8"/>
      <w:sz w:val="21"/>
      <w:szCs w:val="21"/>
      <w:lang w:val="en-US" w:eastAsia="de-DE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C74D6"/>
    <w:rPr>
      <w:rFonts w:asciiTheme="majorHAnsi" w:eastAsiaTheme="majorEastAsia" w:hAnsiTheme="majorHAnsi" w:cstheme="majorBidi"/>
      <w:i/>
      <w:iCs/>
      <w:color w:val="294A8A" w:themeColor="text1" w:themeTint="D8"/>
      <w:sz w:val="21"/>
      <w:szCs w:val="21"/>
      <w:lang w:val="en-US" w:eastAsia="de-DE"/>
    </w:rPr>
  </w:style>
  <w:style w:type="character" w:styleId="Hiperligao">
    <w:name w:val="Hyperlink"/>
    <w:basedOn w:val="Tipodeletrapredefinidodopargrafo"/>
    <w:uiPriority w:val="99"/>
    <w:unhideWhenUsed/>
    <w:rsid w:val="001A6662"/>
    <w:rPr>
      <w:color w:val="00ABEC" w:themeColor="hyperlink"/>
      <w:u w:val="single"/>
    </w:rPr>
  </w:style>
  <w:style w:type="character" w:styleId="nfase">
    <w:name w:val="Emphasis"/>
    <w:basedOn w:val="Tipodeletrapredefinidodopargrafo"/>
    <w:uiPriority w:val="20"/>
    <w:rsid w:val="001C74D6"/>
    <w:rPr>
      <w:i/>
      <w:iCs/>
    </w:rPr>
  </w:style>
  <w:style w:type="character" w:styleId="nfaseIntensa">
    <w:name w:val="Intense Emphasis"/>
    <w:basedOn w:val="Tipodeletrapredefinidodopargrafo"/>
    <w:uiPriority w:val="21"/>
    <w:rsid w:val="001C74D6"/>
    <w:rPr>
      <w:i/>
      <w:iCs/>
      <w:color w:val="00ABEC" w:themeColor="accent1"/>
    </w:rPr>
  </w:style>
  <w:style w:type="character" w:styleId="Forte">
    <w:name w:val="Strong"/>
    <w:basedOn w:val="Tipodeletrapredefinidodopargrafo"/>
    <w:uiPriority w:val="22"/>
    <w:rsid w:val="001C74D6"/>
    <w:rPr>
      <w:b/>
      <w:bCs/>
    </w:rPr>
  </w:style>
  <w:style w:type="character" w:styleId="RefernciaDiscreta">
    <w:name w:val="Subtle Reference"/>
    <w:basedOn w:val="Tipodeletrapredefinidodopargrafo"/>
    <w:uiPriority w:val="31"/>
    <w:rsid w:val="001C74D6"/>
    <w:rPr>
      <w:smallCaps/>
      <w:color w:val="3D6AC4" w:themeColor="text1" w:themeTint="A5"/>
    </w:rPr>
  </w:style>
  <w:style w:type="character" w:styleId="RefernciaIntensa">
    <w:name w:val="Intense Reference"/>
    <w:basedOn w:val="Tipodeletrapredefinidodopargrafo"/>
    <w:uiPriority w:val="32"/>
    <w:rsid w:val="001C74D6"/>
    <w:rPr>
      <w:b/>
      <w:bCs/>
      <w:smallCaps/>
      <w:color w:val="00ABEC" w:themeColor="accent1"/>
      <w:spacing w:val="5"/>
    </w:rPr>
  </w:style>
  <w:style w:type="paragraph" w:styleId="CitaoIntensa">
    <w:name w:val="Intense Quote"/>
    <w:basedOn w:val="Normal"/>
    <w:next w:val="Normal"/>
    <w:link w:val="CitaoIntensaCarter"/>
    <w:uiPriority w:val="30"/>
    <w:rsid w:val="001C74D6"/>
    <w:pPr>
      <w:pBdr>
        <w:top w:val="single" w:sz="4" w:space="10" w:color="00ABEC" w:themeColor="accent1"/>
        <w:bottom w:val="single" w:sz="4" w:space="10" w:color="00ABEC" w:themeColor="accent1"/>
      </w:pBdr>
      <w:spacing w:before="360" w:after="360"/>
      <w:ind w:left="864" w:right="864"/>
      <w:jc w:val="center"/>
    </w:pPr>
    <w:rPr>
      <w:i/>
      <w:iCs/>
      <w:color w:val="00ABEC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C74D6"/>
    <w:rPr>
      <w:rFonts w:ascii="Aktiv Grotesk" w:eastAsia="Times New Roman" w:hAnsi="Aktiv Grotesk" w:cs="Aktiv Grotesk"/>
      <w:i/>
      <w:iCs/>
      <w:color w:val="00ABEC" w:themeColor="accent1"/>
      <w:sz w:val="20"/>
      <w:szCs w:val="20"/>
      <w:lang w:val="en-US" w:eastAsia="de-DE"/>
    </w:rPr>
  </w:style>
  <w:style w:type="character" w:styleId="TtulodoLivro">
    <w:name w:val="Book Title"/>
    <w:basedOn w:val="Tipodeletrapredefinidodopargrafo"/>
    <w:uiPriority w:val="33"/>
    <w:rsid w:val="001C74D6"/>
    <w:rPr>
      <w:b/>
      <w:bCs/>
      <w:i/>
      <w:iCs/>
      <w:spacing w:val="5"/>
    </w:rPr>
  </w:style>
  <w:style w:type="paragraph" w:styleId="PargrafodaLista">
    <w:name w:val="List Paragraph"/>
    <w:basedOn w:val="Normal"/>
    <w:uiPriority w:val="34"/>
    <w:rsid w:val="001C74D6"/>
    <w:pPr>
      <w:ind w:left="720"/>
      <w:contextualSpacing/>
    </w:pPr>
  </w:style>
  <w:style w:type="paragraph" w:styleId="Legenda">
    <w:name w:val="caption"/>
    <w:basedOn w:val="Normal"/>
    <w:next w:val="Normal"/>
    <w:uiPriority w:val="35"/>
    <w:semiHidden/>
    <w:unhideWhenUsed/>
    <w:rsid w:val="001C74D6"/>
    <w:pPr>
      <w:spacing w:after="200"/>
    </w:pPr>
    <w:rPr>
      <w:rFonts w:ascii="Open Sans" w:eastAsia="Times New Roman" w:hAnsi="Open Sans" w:cs="Open Sans"/>
      <w:i/>
      <w:iCs/>
      <w:color w:val="1C325D" w:themeColor="text2"/>
      <w:sz w:val="18"/>
      <w:szCs w:val="18"/>
      <w:lang w:eastAsia="de-DE"/>
    </w:rPr>
  </w:style>
  <w:style w:type="paragraph" w:styleId="Bibliografia">
    <w:name w:val="Bibliography"/>
    <w:basedOn w:val="Normal"/>
    <w:next w:val="Normal"/>
    <w:uiPriority w:val="37"/>
    <w:semiHidden/>
    <w:unhideWhenUsed/>
    <w:rsid w:val="001C74D6"/>
    <w:pPr>
      <w:spacing w:after="160"/>
    </w:pPr>
    <w:rPr>
      <w:rFonts w:ascii="Open Sans" w:eastAsia="Times New Roman" w:hAnsi="Open Sans" w:cs="Open Sans"/>
      <w:color w:val="1C325D"/>
      <w:szCs w:val="20"/>
      <w:lang w:eastAsia="de-DE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1C74D6"/>
    <w:pPr>
      <w:spacing w:after="100"/>
    </w:pPr>
    <w:rPr>
      <w:rFonts w:ascii="Open Sans" w:eastAsia="Times New Roman" w:hAnsi="Open Sans" w:cs="Open Sans"/>
      <w:color w:val="1C325D"/>
      <w:szCs w:val="20"/>
      <w:lang w:eastAsia="de-DE"/>
    </w:rPr>
  </w:style>
  <w:style w:type="paragraph" w:styleId="Cabealhodondice">
    <w:name w:val="TOC Heading"/>
    <w:basedOn w:val="Ttulo1"/>
    <w:next w:val="Normal"/>
    <w:uiPriority w:val="39"/>
    <w:semiHidden/>
    <w:unhideWhenUsed/>
    <w:rsid w:val="001C74D6"/>
    <w:pPr>
      <w:keepNext/>
      <w:keepLines/>
      <w:spacing w:after="0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007FB0" w:themeColor="accent1" w:themeShade="BF"/>
      <w:sz w:val="32"/>
      <w:szCs w:val="3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C74D6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C74D6"/>
    <w:rPr>
      <w:rFonts w:ascii="Times New Roman" w:eastAsia="Times New Roman" w:hAnsi="Times New Roman" w:cs="Times New Roman"/>
      <w:color w:val="1C325D" w:themeColor="text1"/>
      <w:sz w:val="18"/>
      <w:szCs w:val="18"/>
      <w:lang w:val="en-US" w:eastAsia="de-DE"/>
    </w:rPr>
  </w:style>
  <w:style w:type="paragraph" w:styleId="Textodebloco">
    <w:name w:val="Block Text"/>
    <w:basedOn w:val="Normal"/>
    <w:uiPriority w:val="99"/>
    <w:semiHidden/>
    <w:unhideWhenUsed/>
    <w:rsid w:val="001C74D6"/>
    <w:pPr>
      <w:pBdr>
        <w:top w:val="single" w:sz="2" w:space="10" w:color="00ABEC" w:themeColor="accent1"/>
        <w:left w:val="single" w:sz="2" w:space="10" w:color="00ABEC" w:themeColor="accent1"/>
        <w:bottom w:val="single" w:sz="2" w:space="10" w:color="00ABEC" w:themeColor="accent1"/>
        <w:right w:val="single" w:sz="2" w:space="10" w:color="00ABE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ABEC" w:themeColor="accent1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1C74D6"/>
    <w:pPr>
      <w:spacing w:after="120"/>
    </w:pPr>
    <w:rPr>
      <w:rFonts w:ascii="Open Sans" w:eastAsia="Times New Roman" w:hAnsi="Open Sans" w:cs="Open Sans"/>
      <w:color w:val="1C325D"/>
      <w:szCs w:val="20"/>
      <w:lang w:eastAsia="de-DE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1C74D6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1C74D6"/>
    <w:pPr>
      <w:spacing w:after="120" w:line="480" w:lineRule="auto"/>
    </w:pPr>
    <w:rPr>
      <w:rFonts w:ascii="Open Sans" w:eastAsia="Times New Roman" w:hAnsi="Open Sans" w:cs="Open Sans"/>
      <w:color w:val="1C325D"/>
      <w:szCs w:val="20"/>
      <w:lang w:eastAsia="de-DE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1C74D6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1C74D6"/>
    <w:pPr>
      <w:spacing w:after="120"/>
    </w:pPr>
    <w:rPr>
      <w:rFonts w:ascii="Open Sans" w:eastAsia="Times New Roman" w:hAnsi="Open Sans" w:cs="Open Sans"/>
      <w:color w:val="1C325D"/>
      <w:sz w:val="16"/>
      <w:szCs w:val="16"/>
      <w:lang w:eastAsia="de-DE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1C74D6"/>
    <w:rPr>
      <w:rFonts w:ascii="Aktiv Grotesk" w:eastAsia="Times New Roman" w:hAnsi="Aktiv Grotesk" w:cs="Aktiv Grotesk"/>
      <w:color w:val="1C325D" w:themeColor="text1"/>
      <w:sz w:val="16"/>
      <w:szCs w:val="16"/>
      <w:lang w:val="en-US" w:eastAsia="de-DE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rsid w:val="001C74D6"/>
    <w:pPr>
      <w:spacing w:after="16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1C74D6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1C74D6"/>
    <w:pPr>
      <w:spacing w:after="120" w:line="480" w:lineRule="auto"/>
      <w:ind w:left="283"/>
    </w:pPr>
    <w:rPr>
      <w:rFonts w:ascii="Open Sans" w:eastAsia="Times New Roman" w:hAnsi="Open Sans" w:cs="Open Sans"/>
      <w:color w:val="1C325D"/>
      <w:szCs w:val="20"/>
      <w:lang w:eastAsia="de-DE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1C74D6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customStyle="1" w:styleId="Sub-Ttulo">
    <w:name w:val="Sub-Título"/>
    <w:basedOn w:val="Ttulo"/>
    <w:next w:val="Normal"/>
    <w:autoRedefine/>
    <w:qFormat/>
    <w:rsid w:val="00414582"/>
    <w:rPr>
      <w:rFonts w:ascii="Open Sans" w:eastAsiaTheme="minorEastAsia" w:hAnsi="Open Sans" w:cs="Open Sans"/>
      <w:bCs/>
      <w:color w:val="00ABEC"/>
      <w:sz w:val="32"/>
      <w:szCs w:val="32"/>
    </w:rPr>
  </w:style>
  <w:style w:type="paragraph" w:styleId="Rodap">
    <w:name w:val="footer"/>
    <w:basedOn w:val="Normal"/>
    <w:link w:val="RodapCarter"/>
    <w:uiPriority w:val="99"/>
    <w:unhideWhenUsed/>
    <w:rsid w:val="00E87D43"/>
    <w:pPr>
      <w:tabs>
        <w:tab w:val="center" w:pos="4513"/>
        <w:tab w:val="right" w:pos="9026"/>
      </w:tabs>
    </w:pPr>
    <w:rPr>
      <w:rFonts w:ascii="Open Sans" w:eastAsia="Times New Roman" w:hAnsi="Open Sans" w:cs="Open Sans"/>
      <w:color w:val="1C325D"/>
      <w:szCs w:val="20"/>
      <w:lang w:eastAsia="de-D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87D43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styleId="Listacommarcas2">
    <w:name w:val="List Bullet 2"/>
    <w:basedOn w:val="Normal"/>
    <w:uiPriority w:val="9"/>
    <w:unhideWhenUsed/>
    <w:qFormat/>
    <w:rsid w:val="00414582"/>
    <w:pPr>
      <w:numPr>
        <w:numId w:val="15"/>
      </w:numPr>
      <w:spacing w:after="120"/>
      <w:ind w:left="284"/>
    </w:pPr>
    <w:rPr>
      <w:rFonts w:ascii="Open Sans" w:eastAsia="Open Sans" w:hAnsi="Open Sans" w:cs="Open Sans"/>
      <w:noProof/>
      <w:color w:val="1C325D"/>
      <w:szCs w:val="24"/>
      <w:lang w:val="en-GB" w:eastAsia="zh-CN"/>
    </w:rPr>
  </w:style>
  <w:style w:type="paragraph" w:styleId="SemEspaamento">
    <w:name w:val="No Spacing"/>
    <w:basedOn w:val="Normal"/>
    <w:uiPriority w:val="1"/>
    <w:rsid w:val="00414582"/>
    <w:pPr>
      <w:jc w:val="both"/>
    </w:pPr>
    <w:rPr>
      <w:rFonts w:cs="Aktiv Grotesk"/>
      <w:color w:val="1C325D" w:themeColor="text1"/>
      <w:lang w:val="en-US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14582"/>
    <w:rPr>
      <w:rFonts w:ascii="Open Sans" w:eastAsiaTheme="minorEastAsia" w:hAnsi="Open Sans" w:cs="Open Sans"/>
      <w:color w:val="1C325D"/>
      <w:spacing w:val="15"/>
      <w:sz w:val="22"/>
      <w:szCs w:val="22"/>
      <w:lang w:val="pt-PT" w:eastAsia="de-DE"/>
    </w:rPr>
  </w:style>
  <w:style w:type="paragraph" w:customStyle="1" w:styleId="Addresse">
    <w:name w:val="Addresse"/>
    <w:basedOn w:val="Normal"/>
    <w:rsid w:val="001A6662"/>
    <w:pPr>
      <w:spacing w:line="160" w:lineRule="exact"/>
    </w:pPr>
    <w:rPr>
      <w:rFonts w:ascii="Arial" w:eastAsia="Cambria" w:hAnsi="Arial" w:cs="Times New Roman"/>
      <w:color w:val="262626"/>
      <w:sz w:val="13"/>
      <w:szCs w:val="24"/>
      <w:lang w:val="de-DE"/>
    </w:rPr>
  </w:style>
  <w:style w:type="paragraph" w:customStyle="1" w:styleId="xmsonormal">
    <w:name w:val="x_msonormal"/>
    <w:basedOn w:val="Normal"/>
    <w:rsid w:val="00664AF9"/>
    <w:rPr>
      <w:lang w:eastAsia="pt-PT"/>
    </w:rPr>
  </w:style>
  <w:style w:type="paragraph" w:customStyle="1" w:styleId="Standard">
    <w:name w:val="Standard"/>
    <w:basedOn w:val="Normal"/>
    <w:rsid w:val="00664AF9"/>
    <w:pPr>
      <w:autoSpaceDN w:val="0"/>
    </w:pPr>
    <w:rPr>
      <w:rFonts w:ascii="Times New Roman" w:hAnsi="Times New Roman" w:cs="Times New Roman"/>
      <w:sz w:val="24"/>
      <w:szCs w:val="24"/>
      <w:lang w:eastAsia="ja-JP"/>
    </w:rPr>
  </w:style>
  <w:style w:type="paragraph" w:customStyle="1" w:styleId="paragraph">
    <w:name w:val="paragraph"/>
    <w:basedOn w:val="Normal"/>
    <w:rsid w:val="00664A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664AF9"/>
  </w:style>
  <w:style w:type="character" w:customStyle="1" w:styleId="eop">
    <w:name w:val="eop"/>
    <w:basedOn w:val="Tipodeletrapredefinidodopargrafo"/>
    <w:rsid w:val="00664AF9"/>
  </w:style>
  <w:style w:type="character" w:styleId="MenoNoResolvida">
    <w:name w:val="Unresolved Mention"/>
    <w:basedOn w:val="Tipodeletrapredefinidodopargrafo"/>
    <w:uiPriority w:val="99"/>
    <w:semiHidden/>
    <w:unhideWhenUsed/>
    <w:rsid w:val="00664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deias-sos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bit.ly/X_f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deiasdecriancassos/Library/Group%20Containers/UBF8T346G9.Office/User%20Content.localized/Templates.localized/Template%20Word.dotx" TargetMode="External"/></Relationships>
</file>

<file path=word/theme/theme1.xml><?xml version="1.0" encoding="utf-8"?>
<a:theme xmlns:a="http://schemas.openxmlformats.org/drawingml/2006/main" name="SOS Childrens Villages Word Theme">
  <a:themeElements>
    <a:clrScheme name="SOS Palette">
      <a:dk1>
        <a:srgbClr val="1C325D"/>
      </a:dk1>
      <a:lt1>
        <a:srgbClr val="FFFFFF"/>
      </a:lt1>
      <a:dk2>
        <a:srgbClr val="1C325D"/>
      </a:dk2>
      <a:lt2>
        <a:srgbClr val="FEFFFE"/>
      </a:lt2>
      <a:accent1>
        <a:srgbClr val="00ABEC"/>
      </a:accent1>
      <a:accent2>
        <a:srgbClr val="CDE8F8"/>
      </a:accent2>
      <a:accent3>
        <a:srgbClr val="DEF0FB"/>
      </a:accent3>
      <a:accent4>
        <a:srgbClr val="DE596C"/>
      </a:accent4>
      <a:accent5>
        <a:srgbClr val="F5D0CD"/>
      </a:accent5>
      <a:accent6>
        <a:srgbClr val="83CCF1"/>
      </a:accent6>
      <a:hlink>
        <a:srgbClr val="00ABEC"/>
      </a:hlink>
      <a:folHlink>
        <a:srgbClr val="DE596C"/>
      </a:folHlink>
    </a:clrScheme>
    <a:fontScheme name="SOS Aktiv">
      <a:majorFont>
        <a:latin typeface="Aktiv Grotesk"/>
        <a:ea typeface=""/>
        <a:cs typeface=""/>
      </a:majorFont>
      <a:minorFont>
        <a:latin typeface="Aktiv Grotes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defRPr dirty="0" smtClean="0">
            <a:latin typeface="Aktiv Grotesk" panose="020B0504020202020204" pitchFamily="34" charset="0"/>
            <a:ea typeface="Aktiv Grotesk" panose="020B0504020202020204" pitchFamily="34" charset="0"/>
            <a:cs typeface="Aktiv Grotesk" panose="020B0504020202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OS Childrens Villages Theme" id="{5BCB9602-D3C6-F84A-A4A5-75BB4ABEE12E}" vid="{23DCD803-FDC0-8745-91EA-944A8A837D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6f81a5-39c1-43ea-b371-a83747700276" xsi:nil="true"/>
    <lcf76f155ced4ddcb4097134ff3c332f xmlns="86397e42-98a9-453f-a81e-ec05afd626a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3937A3D5FD9F4392F783806DE5F85E" ma:contentTypeVersion="13" ma:contentTypeDescription="Criar um novo documento." ma:contentTypeScope="" ma:versionID="2e0ca5cd7472a715bc64e9b511f3f79c">
  <xsd:schema xmlns:xsd="http://www.w3.org/2001/XMLSchema" xmlns:xs="http://www.w3.org/2001/XMLSchema" xmlns:p="http://schemas.microsoft.com/office/2006/metadata/properties" xmlns:ns2="86397e42-98a9-453f-a81e-ec05afd626a8" xmlns:ns3="406f81a5-39c1-43ea-b371-a83747700276" targetNamespace="http://schemas.microsoft.com/office/2006/metadata/properties" ma:root="true" ma:fieldsID="c6e6810caa12b57f496781b2b338a352" ns2:_="" ns3:_="">
    <xsd:import namespace="86397e42-98a9-453f-a81e-ec05afd626a8"/>
    <xsd:import namespace="406f81a5-39c1-43ea-b371-a83747700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97e42-98a9-453f-a81e-ec05afd62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2ab100b6-7163-4b85-b052-bd284b7e8b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f81a5-39c1-43ea-b371-a837477002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629d89-effe-46e3-82db-bac26559b29f}" ma:internalName="TaxCatchAll" ma:showField="CatchAllData" ma:web="406f81a5-39c1-43ea-b371-a83747700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30D6C-2767-4153-820F-E8C7F1BA8743}">
  <ds:schemaRefs>
    <ds:schemaRef ds:uri="http://schemas.microsoft.com/office/2006/metadata/properties"/>
    <ds:schemaRef ds:uri="http://schemas.microsoft.com/office/infopath/2007/PartnerControls"/>
    <ds:schemaRef ds:uri="406f81a5-39c1-43ea-b371-a83747700276"/>
    <ds:schemaRef ds:uri="86397e42-98a9-453f-a81e-ec05afd626a8"/>
  </ds:schemaRefs>
</ds:datastoreItem>
</file>

<file path=customXml/itemProps2.xml><?xml version="1.0" encoding="utf-8"?>
<ds:datastoreItem xmlns:ds="http://schemas.openxmlformats.org/officeDocument/2006/customXml" ds:itemID="{771901A3-9AF7-49EC-80E7-CB39971C60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E659E9-6DDE-4CF8-8B37-4D3B4477B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97e42-98a9-453f-a81e-ec05afd626a8"/>
    <ds:schemaRef ds:uri="406f81a5-39c1-43ea-b371-a83747700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DEBB03-2B5C-4C4F-9EB6-089FEC7E6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Word.dotx</Template>
  <TotalTime>19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Documento</vt:lpstr>
      <vt:lpstr/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/>
  <dc:creator>Aldeias de Crianças SOS</dc:creator>
  <cp:keywords/>
  <dc:description/>
  <cp:lastModifiedBy>Emerson Marques</cp:lastModifiedBy>
  <cp:revision>2</cp:revision>
  <dcterms:created xsi:type="dcterms:W3CDTF">2023-03-10T12:42:00Z</dcterms:created>
  <dcterms:modified xsi:type="dcterms:W3CDTF">2023-03-10T15:55:00Z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0x010100F93937A3D5FD9F4392F783806DE5F85E</vt:lpwstr>
  </property>
</Properties>
</file>